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353BCF" w:rsidRPr="008D2F15" w:rsidTr="004E7CE6">
        <w:tc>
          <w:tcPr>
            <w:tcW w:w="4340" w:type="dxa"/>
            <w:shd w:val="clear" w:color="auto" w:fill="auto"/>
          </w:tcPr>
          <w:p w:rsidR="00353BCF" w:rsidRPr="008D2F15" w:rsidRDefault="00353BCF" w:rsidP="001E28B0">
            <w:pPr>
              <w:spacing w:after="0" w:line="240" w:lineRule="auto"/>
              <w:jc w:val="center"/>
              <w:rPr>
                <w:sz w:val="26"/>
                <w:szCs w:val="26"/>
              </w:rPr>
            </w:pPr>
            <w:r w:rsidRPr="008D2F15">
              <w:rPr>
                <w:sz w:val="26"/>
                <w:szCs w:val="26"/>
              </w:rPr>
              <w:t>CÔNG AN HUYỆN BÌNH LỤC</w:t>
            </w:r>
          </w:p>
          <w:p w:rsidR="00353BCF" w:rsidRPr="008D2F15" w:rsidRDefault="00353BCF" w:rsidP="001E28B0">
            <w:pPr>
              <w:tabs>
                <w:tab w:val="left" w:pos="975"/>
              </w:tabs>
              <w:spacing w:after="0" w:line="240" w:lineRule="auto"/>
              <w:jc w:val="center"/>
              <w:rPr>
                <w:b/>
                <w:sz w:val="26"/>
                <w:szCs w:val="26"/>
              </w:rPr>
            </w:pPr>
            <w:r>
              <w:rPr>
                <w:noProof/>
              </w:rPr>
              <mc:AlternateContent>
                <mc:Choice Requires="wps">
                  <w:drawing>
                    <wp:anchor distT="0" distB="0" distL="114300" distR="114300" simplePos="0" relativeHeight="251661312" behindDoc="0" locked="0" layoutInCell="1" allowOverlap="1" wp14:anchorId="17624372" wp14:editId="2FC21BB2">
                      <wp:simplePos x="0" y="0"/>
                      <wp:positionH relativeFrom="column">
                        <wp:posOffset>769620</wp:posOffset>
                      </wp:positionH>
                      <wp:positionV relativeFrom="paragraph">
                        <wp:posOffset>202565</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5.95pt" to="150.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44AD46BE" wp14:editId="467FC103">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sidR="00AB58BC">
              <w:rPr>
                <w:b/>
                <w:sz w:val="26"/>
                <w:szCs w:val="26"/>
              </w:rPr>
              <w:t>CƠ QUAN CSĐT</w:t>
            </w:r>
          </w:p>
        </w:tc>
        <w:tc>
          <w:tcPr>
            <w:tcW w:w="5740" w:type="dxa"/>
            <w:shd w:val="clear" w:color="auto" w:fill="auto"/>
          </w:tcPr>
          <w:p w:rsidR="00353BCF" w:rsidRPr="008D2F15" w:rsidRDefault="00353BCF" w:rsidP="001E28B0">
            <w:pPr>
              <w:spacing w:after="0" w:line="240" w:lineRule="auto"/>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353BCF" w:rsidRPr="008D2F15" w:rsidRDefault="00353BCF" w:rsidP="001E28B0">
            <w:pPr>
              <w:spacing w:after="0" w:line="240" w:lineRule="auto"/>
              <w:jc w:val="center"/>
              <w:rPr>
                <w:b/>
              </w:rPr>
            </w:pPr>
            <w:r w:rsidRPr="008D2F15">
              <w:rPr>
                <w:b/>
              </w:rPr>
              <w:t>Độc lập – Tự do – Hạnh phúc</w:t>
            </w:r>
          </w:p>
          <w:p w:rsidR="00353BCF" w:rsidRPr="00EE5151" w:rsidRDefault="00353BCF" w:rsidP="001E28B0">
            <w:pPr>
              <w:spacing w:before="240" w:after="0" w:line="240" w:lineRule="auto"/>
              <w:jc w:val="right"/>
            </w:pPr>
            <w:r>
              <w:rPr>
                <w:noProof/>
              </w:rPr>
              <mc:AlternateContent>
                <mc:Choice Requires="wps">
                  <w:drawing>
                    <wp:anchor distT="0" distB="0" distL="114300" distR="114300" simplePos="0" relativeHeight="251660288" behindDoc="0" locked="0" layoutInCell="1" allowOverlap="1" wp14:anchorId="2E1C6FB3" wp14:editId="13F5F72D">
                      <wp:simplePos x="0" y="0"/>
                      <wp:positionH relativeFrom="column">
                        <wp:posOffset>585470</wp:posOffset>
                      </wp:positionH>
                      <wp:positionV relativeFrom="paragraph">
                        <wp:posOffset>26670</wp:posOffset>
                      </wp:positionV>
                      <wp:extent cx="2333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2.1pt" to="229.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6LHAIAADY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"/>
                  </w:pict>
                </mc:Fallback>
              </mc:AlternateContent>
            </w:r>
            <w:r w:rsidRPr="008D2F15">
              <w:rPr>
                <w:i/>
              </w:rPr>
              <w:t>Bình Lục</w:t>
            </w:r>
            <w:r w:rsidRPr="00EE5151">
              <w:t>, ngày</w:t>
            </w:r>
            <w:r>
              <w:t xml:space="preserve"> </w:t>
            </w:r>
            <w:r w:rsidRPr="008D2F15">
              <w:rPr>
                <w:sz w:val="16"/>
                <w:szCs w:val="16"/>
              </w:rPr>
              <w:t xml:space="preserve"> </w:t>
            </w:r>
            <w:r w:rsidRPr="008D2F15">
              <w:rPr>
                <w:szCs w:val="16"/>
              </w:rPr>
              <w:t xml:space="preserve">  </w:t>
            </w:r>
            <w:r w:rsidRPr="00EE5151">
              <w:t xml:space="preserve"> thán</w:t>
            </w:r>
            <w:r w:rsidR="00AB58BC">
              <w:t xml:space="preserve">g     </w:t>
            </w:r>
            <w:r>
              <w:t xml:space="preserve"> </w:t>
            </w:r>
            <w:r w:rsidRPr="00EE5151">
              <w:t>năm 201</w:t>
            </w:r>
            <w:r>
              <w:t>9</w:t>
            </w:r>
          </w:p>
        </w:tc>
      </w:tr>
    </w:tbl>
    <w:p w:rsidR="00DA0DA4" w:rsidRPr="00353BCF" w:rsidRDefault="00353BCF" w:rsidP="00B80DA8">
      <w:pPr>
        <w:spacing w:before="240" w:after="240" w:line="312" w:lineRule="auto"/>
        <w:jc w:val="center"/>
        <w:rPr>
          <w:b/>
        </w:rPr>
      </w:pPr>
      <w:r w:rsidRPr="00353BCF">
        <w:rPr>
          <w:b/>
        </w:rPr>
        <w:t>KẾ HOẠCH ĐỐI CHẤT</w:t>
      </w:r>
    </w:p>
    <w:p w:rsidR="00353BCF" w:rsidRDefault="00353BCF" w:rsidP="00B80DA8">
      <w:pPr>
        <w:spacing w:after="0" w:line="312" w:lineRule="auto"/>
        <w:ind w:firstLine="720"/>
        <w:jc w:val="both"/>
      </w:pPr>
      <w:r>
        <w:t>Kính gửi: Lãnh đạo CQĐT huyện Bình Lục, tỉnh Hà Nam</w:t>
      </w:r>
    </w:p>
    <w:p w:rsidR="00353BCF" w:rsidRDefault="00353BCF" w:rsidP="00B80DA8">
      <w:pPr>
        <w:spacing w:after="0" w:line="312" w:lineRule="auto"/>
        <w:ind w:firstLine="720"/>
        <w:jc w:val="both"/>
      </w:pPr>
      <w:r>
        <w:t>Tôi: Vũ Thanh Bình – Điều tra viên</w:t>
      </w:r>
    </w:p>
    <w:p w:rsidR="00353BCF" w:rsidRDefault="00353BCF" w:rsidP="00B80DA8">
      <w:pPr>
        <w:spacing w:after="0" w:line="312" w:lineRule="auto"/>
        <w:ind w:firstLine="720"/>
        <w:jc w:val="both"/>
      </w:pPr>
      <w:r>
        <w:t xml:space="preserve">Được phân công, xác minh tin báo về hành vi </w:t>
      </w:r>
      <w:r w:rsidRPr="001E28B0">
        <w:rPr>
          <w:i/>
        </w:rPr>
        <w:t>“tham ô tài sản</w:t>
      </w:r>
      <w:bookmarkStart w:id="0" w:name="_GoBack"/>
      <w:bookmarkEnd w:id="0"/>
      <w:r w:rsidRPr="001E28B0">
        <w:rPr>
          <w:i/>
        </w:rPr>
        <w:t>”</w:t>
      </w:r>
      <w:r>
        <w:t xml:space="preserve"> xảy ra trong khoảng thời gian từ tháng 7/2014 đến tháng 10/2018 tại thôn đội 3, xã Hưng Công, huyện Bình lục, tỉnh Hà Nam. Để đấu tranh làm rõ các nội dung mâu thuẫn trong lời khai của Trần Văn Quân – nguyên trưởng thôn đội 3, xã Hưng Công, huyện Bình lục, tỉnh Hà Nam và bà Trần Thị Ngân – thủ quỹ của thôn đội 3, xã Hưng Công, huyện Bình lục, tỉnh Hà Nam, tôi xin xây dựng kế hoạch đối chất như sau:</w:t>
      </w:r>
    </w:p>
    <w:p w:rsidR="00353BCF" w:rsidRPr="001E28B0" w:rsidRDefault="00353BCF" w:rsidP="00B80DA8">
      <w:pPr>
        <w:pStyle w:val="ListParagraph"/>
        <w:numPr>
          <w:ilvl w:val="0"/>
          <w:numId w:val="2"/>
        </w:numPr>
        <w:spacing w:after="0" w:line="312" w:lineRule="auto"/>
        <w:ind w:left="1134" w:hanging="414"/>
        <w:jc w:val="both"/>
        <w:rPr>
          <w:b/>
        </w:rPr>
      </w:pPr>
      <w:r w:rsidRPr="001E28B0">
        <w:rPr>
          <w:b/>
        </w:rPr>
        <w:t>MỤC ĐÍCH, YÊU CẦU</w:t>
      </w:r>
    </w:p>
    <w:p w:rsidR="00353BCF" w:rsidRDefault="00353BCF" w:rsidP="00B80DA8">
      <w:pPr>
        <w:spacing w:after="0" w:line="312" w:lineRule="auto"/>
        <w:ind w:left="720"/>
        <w:jc w:val="both"/>
      </w:pPr>
      <w:r>
        <w:t>- Qúa trình tiến hành đối chất đảm bảo đúng yêu cầu, trình tự pháp luật.</w:t>
      </w:r>
    </w:p>
    <w:p w:rsidR="00353BCF" w:rsidRDefault="00353BCF" w:rsidP="00B80DA8">
      <w:pPr>
        <w:spacing w:after="0" w:line="312" w:lineRule="auto"/>
        <w:ind w:left="720"/>
        <w:jc w:val="both"/>
      </w:pPr>
      <w:r>
        <w:t>- Đảm bảo tính khách quan, chân thật trong quá trình đối chất.</w:t>
      </w:r>
    </w:p>
    <w:p w:rsidR="00353BCF" w:rsidRDefault="00353BCF" w:rsidP="00B80DA8">
      <w:pPr>
        <w:spacing w:after="0" w:line="312" w:lineRule="auto"/>
        <w:ind w:firstLine="720"/>
        <w:jc w:val="both"/>
      </w:pPr>
      <w:r>
        <w:t>- Làm rõ các nội dung mâu thuẫn trong lời khai của Trần Văn Quân và Trần Thị Ngân.</w:t>
      </w:r>
    </w:p>
    <w:p w:rsidR="00353BCF" w:rsidRPr="001E28B0" w:rsidRDefault="001E28B0" w:rsidP="00B80DA8">
      <w:pPr>
        <w:spacing w:after="0" w:line="312" w:lineRule="auto"/>
        <w:ind w:left="1134" w:hanging="414"/>
        <w:jc w:val="both"/>
        <w:rPr>
          <w:b/>
        </w:rPr>
      </w:pPr>
      <w:r w:rsidRPr="001E28B0">
        <w:rPr>
          <w:b/>
        </w:rPr>
        <w:t>II.   NỘI DUNG ĐỐI CHẤT</w:t>
      </w:r>
    </w:p>
    <w:p w:rsidR="001E28B0" w:rsidRDefault="00B80DA8" w:rsidP="00B80DA8">
      <w:pPr>
        <w:pStyle w:val="ListParagraph"/>
        <w:spacing w:after="0" w:line="312" w:lineRule="auto"/>
        <w:ind w:left="0" w:firstLine="709"/>
        <w:jc w:val="both"/>
      </w:pPr>
      <w:r>
        <w:t xml:space="preserve">1. </w:t>
      </w:r>
      <w:r w:rsidR="001E28B0">
        <w:t>Điề</w:t>
      </w:r>
      <w:r w:rsidR="00790550">
        <w:t>u tra viên giải thích trình tự pháp luật về quá trình đối chất và</w:t>
      </w:r>
      <w:r w:rsidR="001E28B0">
        <w:t xml:space="preserve"> đặt câu hỏi đối với Trần Văn Quân và Trần Thị Ngân</w:t>
      </w:r>
      <w:r w:rsidR="00BB4FC4">
        <w:t xml:space="preserve"> các nội dung như sau (Sau mỗi câu hỏi Trần Văn Quân trả lời trước, Trần Thị Ngân trả lời sau):</w:t>
      </w:r>
    </w:p>
    <w:p w:rsidR="001E28B0" w:rsidRDefault="001E28B0" w:rsidP="00B80DA8">
      <w:pPr>
        <w:spacing w:after="0" w:line="312" w:lineRule="auto"/>
        <w:ind w:firstLine="709"/>
        <w:jc w:val="both"/>
      </w:pPr>
      <w:r>
        <w:t>- Hỏi mối quan hệ giữa Trần Văn Quân và Trần Thị Ngân?</w:t>
      </w:r>
    </w:p>
    <w:p w:rsidR="001E28B0" w:rsidRDefault="001E28B0" w:rsidP="00B80DA8">
      <w:pPr>
        <w:spacing w:after="0" w:line="312" w:lineRule="auto"/>
        <w:ind w:firstLine="709"/>
        <w:jc w:val="both"/>
      </w:pPr>
      <w:r>
        <w:t>- Hỏi trong khoảng thời gian từ tháng 7/2014 đến tháng 10/2018 việc thu chi quỹ thôn được tiến hành như thế nào? Ai là người thu? Ai là người chi? Nguyên tắc chi quỹ thôn? Các nguồn thu quỹ thôn trong thời gian này?</w:t>
      </w:r>
    </w:p>
    <w:p w:rsidR="001E28B0" w:rsidRDefault="001E28B0" w:rsidP="00B80DA8">
      <w:pPr>
        <w:spacing w:after="0" w:line="312" w:lineRule="auto"/>
        <w:ind w:firstLine="709"/>
        <w:jc w:val="both"/>
      </w:pPr>
      <w:r>
        <w:t>- Hỏi về số tiền thu đầu sào để xây dựng nhà văn hóa thôn thì việc thu chi như thế nào?</w:t>
      </w:r>
      <w:r w:rsidR="00BB4FC4">
        <w:t xml:space="preserve"> Ai là người quản lý tiền và sổ sách thu chi?</w:t>
      </w:r>
    </w:p>
    <w:p w:rsidR="00BB4FC4" w:rsidRDefault="00BB4FC4" w:rsidP="00B80DA8">
      <w:pPr>
        <w:spacing w:after="0" w:line="312" w:lineRule="auto"/>
        <w:ind w:firstLine="709"/>
        <w:jc w:val="both"/>
      </w:pPr>
      <w:r>
        <w:t>- Trong các lần thu tiền đầu sào để xây dựng nhà văn hóa ông Trần Văn Quân có nộp cho bà Trần Thị Ngân không? Có ai khác biết việc này không?</w:t>
      </w:r>
    </w:p>
    <w:p w:rsidR="00BB4FC4" w:rsidRDefault="00BB4FC4" w:rsidP="00B80DA8">
      <w:pPr>
        <w:spacing w:after="0" w:line="312" w:lineRule="auto"/>
        <w:jc w:val="both"/>
      </w:pPr>
      <w:r>
        <w:t>- Có việc ông Trần Văn Quân nộp cho bà Trần Thị Ngân số tiền 8.883.000đ theo  thông báo của Đoàn thanh tra UBND xã Hưng Công không?</w:t>
      </w:r>
    </w:p>
    <w:p w:rsidR="00BB4FC4" w:rsidRDefault="00BB4FC4" w:rsidP="00B80DA8">
      <w:pPr>
        <w:spacing w:after="0" w:line="312" w:lineRule="auto"/>
        <w:ind w:firstLine="720"/>
        <w:jc w:val="both"/>
      </w:pPr>
      <w:r>
        <w:t>- Khi bà Trần Thị Ngân bắt đầu làm thủ quỹ của thôn thì có việc bàn giao quỹ thôn giữa</w:t>
      </w:r>
      <w:r w:rsidR="00B16414">
        <w:t xml:space="preserve"> người làm</w:t>
      </w:r>
      <w:r>
        <w:t xml:space="preserve"> thủ quỹ trước của thôn với bà Ngân hay không?</w:t>
      </w:r>
    </w:p>
    <w:p w:rsidR="00B16414" w:rsidRDefault="00B16414" w:rsidP="00B80DA8">
      <w:pPr>
        <w:spacing w:after="0" w:line="312" w:lineRule="auto"/>
        <w:ind w:firstLine="720"/>
        <w:jc w:val="both"/>
      </w:pPr>
      <w:r>
        <w:lastRenderedPageBreak/>
        <w:t>- Về ba khoản tiền ông Trần Văn Quân lấy từ quỹ thôn là như thế nào?</w:t>
      </w:r>
    </w:p>
    <w:p w:rsidR="00B16414" w:rsidRDefault="00B16414" w:rsidP="00B80DA8">
      <w:pPr>
        <w:spacing w:after="0" w:line="312" w:lineRule="auto"/>
        <w:ind w:firstLine="720"/>
        <w:jc w:val="both"/>
      </w:pPr>
      <w:r>
        <w:t>- Yêu cầu ông Trần Văn Quân và bà Trần Thị Ngân giải thích các số tiền thu chi quỹ thôn được ghi tại trang bìa của sổ quỹ thôn</w:t>
      </w:r>
      <w:r w:rsidR="00790550">
        <w:t xml:space="preserve"> thời điểm bà Ngân làm thủ quỹ?</w:t>
      </w:r>
    </w:p>
    <w:p w:rsidR="00790550" w:rsidRDefault="00790550" w:rsidP="00B80DA8">
      <w:pPr>
        <w:spacing w:after="0" w:line="312" w:lineRule="auto"/>
        <w:ind w:firstLine="720"/>
        <w:jc w:val="both"/>
      </w:pPr>
      <w:r>
        <w:t>2. Để Trần Văn Quân và Trần Thị Ngân đưa ra các tài liệu, chứng cứ cóliên quan (nếu có) và tự đặt câu hỏi với nhau để làm rõ các mâu thuẫn.</w:t>
      </w:r>
    </w:p>
    <w:p w:rsidR="00790550" w:rsidRDefault="00790550" w:rsidP="00B80DA8">
      <w:pPr>
        <w:spacing w:after="0" w:line="312" w:lineRule="auto"/>
        <w:ind w:firstLine="720"/>
        <w:jc w:val="both"/>
      </w:pPr>
      <w:r>
        <w:t>3. Kiểm sát viên đặt câu hỏi (nếu thấy cần thiết).</w:t>
      </w:r>
    </w:p>
    <w:p w:rsidR="00790550" w:rsidRDefault="00790550" w:rsidP="00B80DA8">
      <w:pPr>
        <w:spacing w:after="0" w:line="312" w:lineRule="auto"/>
        <w:ind w:firstLine="720"/>
        <w:jc w:val="both"/>
      </w:pPr>
      <w:r>
        <w:t>4. Điều tra viên đọc lại lời khai của Trần Văn Quân và Trần Thị Ngân đã khai trước Cơ quan điều tra.</w:t>
      </w:r>
    </w:p>
    <w:p w:rsidR="00790550" w:rsidRPr="00B80DA8" w:rsidRDefault="00790550" w:rsidP="00B80DA8">
      <w:pPr>
        <w:spacing w:after="0" w:line="312" w:lineRule="auto"/>
        <w:ind w:left="1134" w:hanging="425"/>
        <w:jc w:val="both"/>
        <w:rPr>
          <w:b/>
          <w:spacing w:val="-8"/>
        </w:rPr>
      </w:pPr>
      <w:r w:rsidRPr="00B80DA8">
        <w:rPr>
          <w:b/>
          <w:spacing w:val="-8"/>
        </w:rPr>
        <w:t>III. THÀNH PHẦN THAM GIA ĐỐI CHẤT VÀ ĐỊA ĐIỂM ĐỐI CHẤT</w:t>
      </w:r>
    </w:p>
    <w:p w:rsidR="00790550" w:rsidRDefault="00790550" w:rsidP="00B80DA8">
      <w:pPr>
        <w:spacing w:after="0" w:line="312" w:lineRule="auto"/>
        <w:ind w:firstLine="720"/>
        <w:jc w:val="both"/>
      </w:pPr>
      <w:r>
        <w:t>- Thành phần tham gia:</w:t>
      </w:r>
    </w:p>
    <w:p w:rsidR="00790550" w:rsidRDefault="00790550" w:rsidP="00B80DA8">
      <w:pPr>
        <w:spacing w:after="0" w:line="312" w:lineRule="auto"/>
        <w:ind w:firstLine="720"/>
        <w:jc w:val="both"/>
      </w:pPr>
      <w:r>
        <w:t>+ Ông Vũ Thanh Bình – Điều tra viên thuộc CQCSĐT Công an huyện Bình Lục.</w:t>
      </w:r>
    </w:p>
    <w:p w:rsidR="00790550" w:rsidRDefault="00790550" w:rsidP="00B80DA8">
      <w:pPr>
        <w:spacing w:after="0" w:line="312" w:lineRule="auto"/>
        <w:ind w:firstLine="720"/>
        <w:jc w:val="both"/>
      </w:pPr>
      <w:r>
        <w:t>+ Ông Bùi Quốc Huy – Điều tra viên thuộc CQCSĐT Công an huyện Bình Lục.</w:t>
      </w:r>
    </w:p>
    <w:p w:rsidR="00790550" w:rsidRDefault="00790550" w:rsidP="00B80DA8">
      <w:pPr>
        <w:spacing w:after="0" w:line="312" w:lineRule="auto"/>
        <w:ind w:firstLine="720"/>
        <w:jc w:val="both"/>
      </w:pPr>
      <w:r>
        <w:t>+ Ông Nguyễn Văn Quyên – Kiểm sát viên Viện kiểm sát nhân dân huyện Bình Lục.</w:t>
      </w:r>
    </w:p>
    <w:p w:rsidR="00790550" w:rsidRDefault="00790550" w:rsidP="00B80DA8">
      <w:pPr>
        <w:spacing w:after="0" w:line="312" w:lineRule="auto"/>
        <w:ind w:firstLine="720"/>
        <w:jc w:val="both"/>
      </w:pPr>
      <w:r>
        <w:t>- Địa điểm tham gia đối chất: Hội trường Công an huyện Bình Lục.</w:t>
      </w:r>
    </w:p>
    <w:p w:rsidR="00790550" w:rsidRDefault="00790550" w:rsidP="00B80DA8">
      <w:pPr>
        <w:spacing w:after="0" w:line="312" w:lineRule="auto"/>
        <w:ind w:firstLine="720"/>
        <w:jc w:val="both"/>
      </w:pPr>
      <w:r>
        <w:t>Trên đây là kế hoạch đối chất giữa</w:t>
      </w:r>
      <w:r w:rsidRPr="00790550">
        <w:t xml:space="preserve"> </w:t>
      </w:r>
      <w:r>
        <w:t>Trần Văn Quân và Trần Thị Ngân. Xin Lãnh đạo C</w:t>
      </w:r>
      <w:r w:rsidR="00B80DA8">
        <w:t xml:space="preserve">ơ quan </w:t>
      </w:r>
      <w:r>
        <w:t>CSĐT</w:t>
      </w:r>
      <w:r w:rsidR="00B80DA8">
        <w:t xml:space="preserve"> phê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B80DA8" w:rsidTr="00B80DA8">
        <w:tc>
          <w:tcPr>
            <w:tcW w:w="4645" w:type="dxa"/>
          </w:tcPr>
          <w:p w:rsidR="00B80DA8" w:rsidRPr="00B80DA8" w:rsidRDefault="00B80DA8" w:rsidP="00B80DA8">
            <w:pPr>
              <w:spacing w:line="312" w:lineRule="auto"/>
              <w:jc w:val="center"/>
              <w:rPr>
                <w:b/>
              </w:rPr>
            </w:pPr>
            <w:r w:rsidRPr="00B80DA8">
              <w:rPr>
                <w:b/>
              </w:rPr>
              <w:t>CƠ QUAN CSĐT</w:t>
            </w:r>
          </w:p>
          <w:p w:rsidR="00B80DA8" w:rsidRPr="00B80DA8" w:rsidRDefault="00B80DA8" w:rsidP="00790550">
            <w:pPr>
              <w:spacing w:line="312" w:lineRule="auto"/>
              <w:jc w:val="both"/>
              <w:rPr>
                <w:b/>
              </w:rPr>
            </w:pPr>
          </w:p>
          <w:p w:rsidR="00B80DA8" w:rsidRPr="00B80DA8" w:rsidRDefault="00B80DA8" w:rsidP="00790550">
            <w:pPr>
              <w:spacing w:line="312" w:lineRule="auto"/>
              <w:jc w:val="both"/>
              <w:rPr>
                <w:b/>
              </w:rPr>
            </w:pPr>
          </w:p>
          <w:p w:rsidR="00B80DA8" w:rsidRPr="00B80DA8" w:rsidRDefault="00B80DA8" w:rsidP="00790550">
            <w:pPr>
              <w:spacing w:line="312" w:lineRule="auto"/>
              <w:jc w:val="both"/>
              <w:rPr>
                <w:b/>
              </w:rPr>
            </w:pPr>
          </w:p>
          <w:p w:rsidR="00B80DA8" w:rsidRPr="00B80DA8" w:rsidRDefault="00B80DA8" w:rsidP="00790550">
            <w:pPr>
              <w:spacing w:line="312" w:lineRule="auto"/>
              <w:jc w:val="both"/>
              <w:rPr>
                <w:b/>
              </w:rPr>
            </w:pPr>
          </w:p>
          <w:p w:rsidR="00B80DA8" w:rsidRPr="00B80DA8" w:rsidRDefault="00B80DA8" w:rsidP="00790550">
            <w:pPr>
              <w:spacing w:line="312" w:lineRule="auto"/>
              <w:jc w:val="both"/>
              <w:rPr>
                <w:b/>
              </w:rPr>
            </w:pPr>
          </w:p>
        </w:tc>
        <w:tc>
          <w:tcPr>
            <w:tcW w:w="4645" w:type="dxa"/>
          </w:tcPr>
          <w:p w:rsidR="00B80DA8" w:rsidRPr="00B80DA8" w:rsidRDefault="00B80DA8" w:rsidP="00B80DA8">
            <w:pPr>
              <w:spacing w:line="312" w:lineRule="auto"/>
              <w:jc w:val="center"/>
              <w:rPr>
                <w:b/>
              </w:rPr>
            </w:pPr>
            <w:r w:rsidRPr="00B80DA8">
              <w:rPr>
                <w:b/>
              </w:rPr>
              <w:t>ĐIỀU TRA VIÊN</w:t>
            </w:r>
          </w:p>
          <w:p w:rsidR="00B80DA8" w:rsidRPr="00B80DA8" w:rsidRDefault="00B80DA8" w:rsidP="00B80DA8">
            <w:pPr>
              <w:spacing w:line="312" w:lineRule="auto"/>
              <w:jc w:val="center"/>
              <w:rPr>
                <w:b/>
              </w:rPr>
            </w:pPr>
          </w:p>
          <w:p w:rsidR="00B80DA8" w:rsidRPr="00B80DA8" w:rsidRDefault="00B80DA8" w:rsidP="00B80DA8">
            <w:pPr>
              <w:spacing w:line="312" w:lineRule="auto"/>
              <w:jc w:val="center"/>
              <w:rPr>
                <w:b/>
              </w:rPr>
            </w:pPr>
          </w:p>
          <w:p w:rsidR="00B80DA8" w:rsidRPr="00B80DA8" w:rsidRDefault="00B80DA8" w:rsidP="00B80DA8">
            <w:pPr>
              <w:spacing w:line="312" w:lineRule="auto"/>
              <w:jc w:val="center"/>
              <w:rPr>
                <w:b/>
              </w:rPr>
            </w:pPr>
          </w:p>
          <w:p w:rsidR="00B80DA8" w:rsidRPr="00B80DA8" w:rsidRDefault="00B80DA8" w:rsidP="00B80DA8">
            <w:pPr>
              <w:spacing w:line="312" w:lineRule="auto"/>
              <w:jc w:val="center"/>
              <w:rPr>
                <w:b/>
              </w:rPr>
            </w:pPr>
          </w:p>
          <w:p w:rsidR="00B80DA8" w:rsidRPr="00B80DA8" w:rsidRDefault="00B80DA8" w:rsidP="00B80DA8">
            <w:pPr>
              <w:spacing w:line="312" w:lineRule="auto"/>
              <w:jc w:val="center"/>
              <w:rPr>
                <w:b/>
              </w:rPr>
            </w:pPr>
            <w:r w:rsidRPr="00B80DA8">
              <w:rPr>
                <w:b/>
              </w:rPr>
              <w:t>Vũ Thanh Bình</w:t>
            </w:r>
          </w:p>
        </w:tc>
      </w:tr>
    </w:tbl>
    <w:p w:rsidR="00B80DA8" w:rsidRDefault="00B80DA8" w:rsidP="00790550">
      <w:pPr>
        <w:spacing w:after="0" w:line="312" w:lineRule="auto"/>
        <w:ind w:firstLine="720"/>
        <w:jc w:val="both"/>
      </w:pPr>
    </w:p>
    <w:p w:rsidR="00790550" w:rsidRDefault="00790550" w:rsidP="00790550">
      <w:pPr>
        <w:spacing w:after="0" w:line="312" w:lineRule="auto"/>
        <w:ind w:firstLine="720"/>
        <w:jc w:val="both"/>
      </w:pPr>
    </w:p>
    <w:p w:rsidR="00790550" w:rsidRDefault="00790550" w:rsidP="00790550">
      <w:pPr>
        <w:spacing w:after="0" w:line="312" w:lineRule="auto"/>
        <w:ind w:firstLine="720"/>
        <w:jc w:val="both"/>
      </w:pPr>
    </w:p>
    <w:p w:rsidR="00790550" w:rsidRDefault="00790550" w:rsidP="001E28B0">
      <w:pPr>
        <w:spacing w:after="0" w:line="312" w:lineRule="auto"/>
        <w:jc w:val="both"/>
      </w:pPr>
    </w:p>
    <w:p w:rsidR="00BB4FC4" w:rsidRDefault="00BB4FC4" w:rsidP="001E28B0">
      <w:pPr>
        <w:spacing w:after="0" w:line="312" w:lineRule="auto"/>
        <w:jc w:val="both"/>
      </w:pPr>
    </w:p>
    <w:p w:rsidR="00353BCF" w:rsidRDefault="00353BCF" w:rsidP="001E28B0">
      <w:pPr>
        <w:jc w:val="both"/>
      </w:pPr>
    </w:p>
    <w:p w:rsidR="00353BCF" w:rsidRDefault="00353BCF" w:rsidP="001E28B0">
      <w:pPr>
        <w:jc w:val="both"/>
      </w:pPr>
    </w:p>
    <w:sectPr w:rsidR="00353BCF" w:rsidSect="00C10F20">
      <w:pgSz w:w="11909" w:h="16834" w:code="9"/>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030"/>
    <w:multiLevelType w:val="hybridMultilevel"/>
    <w:tmpl w:val="68248492"/>
    <w:lvl w:ilvl="0" w:tplc="4A0ABF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AC60F8"/>
    <w:multiLevelType w:val="hybridMultilevel"/>
    <w:tmpl w:val="D880253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6881F4D"/>
    <w:multiLevelType w:val="hybridMultilevel"/>
    <w:tmpl w:val="6DB0950A"/>
    <w:lvl w:ilvl="0" w:tplc="E1D0AB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C6421D8"/>
    <w:multiLevelType w:val="hybridMultilevel"/>
    <w:tmpl w:val="8F02AE12"/>
    <w:lvl w:ilvl="0" w:tplc="553AEE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CF"/>
    <w:rsid w:val="001E28B0"/>
    <w:rsid w:val="002C78BB"/>
    <w:rsid w:val="00353BCF"/>
    <w:rsid w:val="00790550"/>
    <w:rsid w:val="00AB58BC"/>
    <w:rsid w:val="00B16414"/>
    <w:rsid w:val="00B80DA8"/>
    <w:rsid w:val="00BB4FC4"/>
    <w:rsid w:val="00BD6B8B"/>
    <w:rsid w:val="00C10F20"/>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BCF"/>
    <w:pPr>
      <w:ind w:left="720"/>
      <w:contextualSpacing/>
    </w:pPr>
  </w:style>
  <w:style w:type="table" w:styleId="TableGrid">
    <w:name w:val="Table Grid"/>
    <w:basedOn w:val="TableNormal"/>
    <w:uiPriority w:val="59"/>
    <w:rsid w:val="00B8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BCF"/>
    <w:pPr>
      <w:ind w:left="720"/>
      <w:contextualSpacing/>
    </w:pPr>
  </w:style>
  <w:style w:type="table" w:styleId="TableGrid">
    <w:name w:val="Table Grid"/>
    <w:basedOn w:val="TableNormal"/>
    <w:uiPriority w:val="59"/>
    <w:rsid w:val="00B8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5</cp:revision>
  <cp:lastPrinted>2019-09-18T08:11:00Z</cp:lastPrinted>
  <dcterms:created xsi:type="dcterms:W3CDTF">2019-09-18T01:27:00Z</dcterms:created>
  <dcterms:modified xsi:type="dcterms:W3CDTF">2019-09-18T08:12:00Z</dcterms:modified>
</cp:coreProperties>
</file>